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1" w:rsidRDefault="00ED18F1" w:rsidP="00ED18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8F1" w:rsidRDefault="00351EB4" w:rsidP="00351EB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FF0000"/>
          <w:sz w:val="48"/>
          <w:szCs w:val="48"/>
        </w:rPr>
      </w:pPr>
      <w:r w:rsidRPr="00351EB4">
        <w:rPr>
          <w:rFonts w:ascii="Sylfaen" w:eastAsia="Times New Roman" w:hAnsi="Sylfaen" w:cs="Times New Roman"/>
          <w:b/>
          <w:bCs/>
          <w:color w:val="FF0000"/>
          <w:sz w:val="48"/>
          <w:szCs w:val="48"/>
        </w:rPr>
        <w:t xml:space="preserve">2023 </w:t>
      </w:r>
      <w:r>
        <w:rPr>
          <w:rFonts w:ascii="Sylfaen" w:eastAsia="Times New Roman" w:hAnsi="Sylfaen" w:cs="Times New Roman"/>
          <w:b/>
          <w:bCs/>
          <w:color w:val="FF0000"/>
          <w:sz w:val="48"/>
          <w:szCs w:val="48"/>
        </w:rPr>
        <w:t xml:space="preserve">ГОД </w:t>
      </w:r>
      <w:r w:rsidRPr="00351EB4">
        <w:rPr>
          <w:rFonts w:ascii="Sylfaen" w:eastAsia="Times New Roman" w:hAnsi="Sylfaen" w:cs="Times New Roman"/>
          <w:b/>
          <w:bCs/>
          <w:color w:val="FF0000"/>
          <w:sz w:val="48"/>
          <w:szCs w:val="48"/>
        </w:rPr>
        <w:t>– ГОД ПЕДАГОГА И НАСТАВНИКА</w:t>
      </w:r>
    </w:p>
    <w:p w:rsidR="008B4326" w:rsidRPr="00351EB4" w:rsidRDefault="008B4326" w:rsidP="00351EB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4107614" cy="2384529"/>
            <wp:effectExtent l="19050" t="0" r="7186" b="0"/>
            <wp:docPr id="4" name="Рисунок 3" descr="C:\Users\Роза\AppData\Local\Microsoft\Windows\INetCache\Content.Word\Screenshot_20230515_150433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за\AppData\Local\Microsoft\Windows\INetCache\Content.Word\Screenshot_20230515_150433_Yandex St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41" cy="23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B4" w:rsidRPr="00ED18F1" w:rsidRDefault="00351EB4" w:rsidP="00ED18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8F1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2023 год Указом Президента Российской Федерации </w:t>
      </w:r>
      <w:r w:rsidR="00982C75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Владимиром Владимировичем Путиным 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</w:t>
      </w:r>
      <w:r w:rsidR="00982C75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мастерства педагогов, воспитателей, наставников, 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престижа профессии педагога.</w:t>
      </w:r>
    </w:p>
    <w:p w:rsidR="00ED18F1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  <w:t>Н</w:t>
      </w:r>
      <w:r w:rsidR="00613A12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  <w:t>аставничество в дошколь</w:t>
      </w:r>
      <w:r w:rsidR="00BE5E8B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  <w:t xml:space="preserve">ном 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  <w:t>учреждени</w:t>
      </w:r>
      <w:r w:rsidR="00613A12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  <w:t xml:space="preserve">и </w:t>
      </w:r>
      <w:r w:rsidR="00613A12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 –  разновидность 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индивидуальной воспитательной работы с впервые принятыми воспитателями и другими педагогическими работниками, не имеющими трудового стажа педагогической</w:t>
      </w:r>
      <w:r w:rsidR="00613A12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деятельности в образовательных 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учреждениях или со специалистами, назначенными на должность, по которой они не имеют опыта работы.</w:t>
      </w:r>
    </w:p>
    <w:p w:rsidR="00ED18F1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  <w:t>Цель  наставничества</w:t>
      </w:r>
      <w:r w:rsidR="00982C75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 – 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</w:r>
    </w:p>
    <w:p w:rsidR="00ED18F1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  <w:u w:val="single"/>
        </w:rPr>
        <w:t>Задачи:</w:t>
      </w:r>
    </w:p>
    <w:p w:rsidR="00ED18F1" w:rsidRPr="00BE5E8B" w:rsidRDefault="00982C75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·оказывать методическую помощь</w:t>
      </w:r>
      <w:r w:rsidR="00ED18F1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молодому педагогу в повышении уровня организации </w:t>
      </w:r>
      <w:proofErr w:type="spellStart"/>
      <w:r w:rsidR="00ED18F1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воспитательно</w:t>
      </w:r>
      <w:proofErr w:type="spellEnd"/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</w:t>
      </w:r>
      <w:r w:rsidR="00ED18F1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-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</w:t>
      </w:r>
      <w:r w:rsidR="00ED18F1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образовательной деятельности;</w:t>
      </w:r>
    </w:p>
    <w:p w:rsidR="00ED18F1" w:rsidRPr="00BE5E8B" w:rsidRDefault="00500839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·создавать условия</w:t>
      </w:r>
      <w:r w:rsidR="00ED18F1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для формирования индивидуального стиля творческой деятельности молодого педагога;</w:t>
      </w:r>
    </w:p>
    <w:p w:rsidR="00ED18F1" w:rsidRPr="00BE5E8B" w:rsidRDefault="00500839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lastRenderedPageBreak/>
        <w:t xml:space="preserve">·развивать потребность и мотивацию </w:t>
      </w:r>
      <w:r w:rsidR="00ED18F1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в непрерывном самообразовании</w:t>
      </w:r>
      <w:r w:rsidR="00613A12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молодых педагогов</w:t>
      </w:r>
      <w:r w:rsidR="00ED18F1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;</w:t>
      </w:r>
    </w:p>
    <w:p w:rsidR="00ED18F1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·</w:t>
      </w:r>
      <w:r w:rsidR="00500839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планировать совместную работу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с молодым</w:t>
      </w:r>
      <w:r w:rsidR="00500839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и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педагогом.</w:t>
      </w:r>
    </w:p>
    <w:p w:rsidR="008B4326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В качестве эмблемы Года педагога и наставника был избран пеликан. Издавна эта птица являлась символом милосердия, самопожертвования и родительской   любви. Разгадка, возможно, кроется в легенде о пеликане, жертвующем собой для спасения потомства. Образ пеликана олицетворяет преемственность и   глубокие традиции отечественной педагогики.</w:t>
      </w:r>
      <w:r w:rsidR="00CD6885"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 </w:t>
      </w: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 xml:space="preserve">Пеликан как символ наставничества, педагогики и воспитания широко использовался в России с екатерининских времен: на фасадах зданий, барельефах, на   пуговицах преподавателей гимназий. </w:t>
      </w:r>
    </w:p>
    <w:p w:rsidR="00ED18F1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До сих пор пеликан в разных воплощениях присутствует в педагогических и наставнических проектах. Так, победители   конкурса «Учитель года России» получают в качестве награды хрустальные фигурки пеликана. И на логотипе этого конкурса красуется эта же птица, кормящая птенцов.</w:t>
      </w:r>
    </w:p>
    <w:p w:rsidR="00ED18F1" w:rsidRPr="00BE5E8B" w:rsidRDefault="00ED18F1" w:rsidP="00BE5E8B">
      <w:pPr>
        <w:ind w:right="283" w:firstLine="709"/>
        <w:jc w:val="both"/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</w:pPr>
      <w:r w:rsidRPr="00BE5E8B">
        <w:rPr>
          <w:rFonts w:ascii="Monotype Corsiva" w:eastAsia="Times New Roman" w:hAnsi="Monotype Corsiva"/>
          <w:b/>
          <w:color w:val="17365D" w:themeColor="text2" w:themeShade="BF"/>
          <w:sz w:val="28"/>
          <w:szCs w:val="28"/>
        </w:rPr>
        <w:t>Миссия Года – признание особого статуса педагогических работников, в том числе выполняющих наставническую деятельность.</w:t>
      </w:r>
    </w:p>
    <w:p w:rsidR="00BE5E8B" w:rsidRDefault="00BE5E8B" w:rsidP="00BE5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inline distT="0" distB="0" distL="0" distR="0">
            <wp:extent cx="2771587" cy="2076450"/>
            <wp:effectExtent l="19050" t="0" r="0" b="0"/>
            <wp:docPr id="6" name="Рисунок 6" descr="C:\Users\Роза\AppData\Local\Microsoft\Windows\INetCache\Content.Word\20230515_17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за\AppData\Local\Microsoft\Windows\INetCache\Content.Word\20230515_173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0" cy="207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8B" w:rsidRPr="008B4326" w:rsidRDefault="00BE5E8B" w:rsidP="00BE5E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inline distT="0" distB="0" distL="0" distR="0">
            <wp:extent cx="2857952" cy="2143125"/>
            <wp:effectExtent l="19050" t="0" r="0" b="0"/>
            <wp:docPr id="15" name="Рисунок 15" descr="C:\Users\Роза\AppData\Local\Microsoft\Windows\INetCache\Content.Word\20230515_17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за\AppData\Local\Microsoft\Windows\INetCache\Content.Word\20230515_172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81" cy="21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26" w:rsidRDefault="008B4326" w:rsidP="00ED18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8B4326" w:rsidSect="00BE5E8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65" w:rsidRDefault="007D1865" w:rsidP="00351EB4">
      <w:pPr>
        <w:spacing w:after="0" w:line="240" w:lineRule="auto"/>
      </w:pPr>
      <w:r>
        <w:separator/>
      </w:r>
    </w:p>
  </w:endnote>
  <w:endnote w:type="continuationSeparator" w:id="0">
    <w:p w:rsidR="007D1865" w:rsidRDefault="007D1865" w:rsidP="003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65" w:rsidRDefault="007D1865" w:rsidP="00351EB4">
      <w:pPr>
        <w:spacing w:after="0" w:line="240" w:lineRule="auto"/>
      </w:pPr>
      <w:r>
        <w:separator/>
      </w:r>
    </w:p>
  </w:footnote>
  <w:footnote w:type="continuationSeparator" w:id="0">
    <w:p w:rsidR="007D1865" w:rsidRDefault="007D1865" w:rsidP="0035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6DDA"/>
    <w:multiLevelType w:val="multilevel"/>
    <w:tmpl w:val="28B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83C29"/>
    <w:multiLevelType w:val="multilevel"/>
    <w:tmpl w:val="7D6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8F1"/>
    <w:rsid w:val="002A24DF"/>
    <w:rsid w:val="00351EB4"/>
    <w:rsid w:val="00500839"/>
    <w:rsid w:val="00613A12"/>
    <w:rsid w:val="00797CB7"/>
    <w:rsid w:val="007D1865"/>
    <w:rsid w:val="008B4326"/>
    <w:rsid w:val="00982C75"/>
    <w:rsid w:val="00BE5E8B"/>
    <w:rsid w:val="00C36C37"/>
    <w:rsid w:val="00CD6885"/>
    <w:rsid w:val="00E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F"/>
  </w:style>
  <w:style w:type="paragraph" w:styleId="2">
    <w:name w:val="heading 2"/>
    <w:basedOn w:val="a"/>
    <w:link w:val="20"/>
    <w:uiPriority w:val="9"/>
    <w:qFormat/>
    <w:rsid w:val="00ED1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8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D18F1"/>
    <w:rPr>
      <w:b/>
      <w:bCs/>
    </w:rPr>
  </w:style>
  <w:style w:type="paragraph" w:styleId="a4">
    <w:name w:val="Normal (Web)"/>
    <w:basedOn w:val="a"/>
    <w:uiPriority w:val="99"/>
    <w:semiHidden/>
    <w:unhideWhenUsed/>
    <w:rsid w:val="00ED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D18F1"/>
    <w:rPr>
      <w:i/>
      <w:iCs/>
    </w:rPr>
  </w:style>
  <w:style w:type="character" w:styleId="a6">
    <w:name w:val="Hyperlink"/>
    <w:basedOn w:val="a0"/>
    <w:uiPriority w:val="99"/>
    <w:semiHidden/>
    <w:unhideWhenUsed/>
    <w:rsid w:val="00ED18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8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1EB4"/>
  </w:style>
  <w:style w:type="paragraph" w:styleId="ab">
    <w:name w:val="footer"/>
    <w:basedOn w:val="a"/>
    <w:link w:val="ac"/>
    <w:uiPriority w:val="99"/>
    <w:semiHidden/>
    <w:unhideWhenUsed/>
    <w:rsid w:val="003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1EB4"/>
  </w:style>
  <w:style w:type="paragraph" w:styleId="ad">
    <w:name w:val="No Spacing"/>
    <w:uiPriority w:val="1"/>
    <w:qFormat/>
    <w:rsid w:val="00982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Роза</cp:lastModifiedBy>
  <cp:revision>4</cp:revision>
  <dcterms:created xsi:type="dcterms:W3CDTF">2023-04-25T02:26:00Z</dcterms:created>
  <dcterms:modified xsi:type="dcterms:W3CDTF">2023-05-15T15:00:00Z</dcterms:modified>
</cp:coreProperties>
</file>